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31F" w:rsidRDefault="00683816">
      <w:pPr>
        <w:rPr>
          <w:rFonts w:ascii="黑体" w:eastAsia="黑体" w:hAnsi="黑体" w:hint="eastAsia"/>
          <w:b/>
          <w:bCs/>
          <w:color w:val="333333"/>
          <w:sz w:val="30"/>
          <w:szCs w:val="30"/>
        </w:rPr>
      </w:pPr>
      <w:r>
        <w:rPr>
          <w:rFonts w:ascii="黑体" w:eastAsia="黑体" w:hAnsi="黑体" w:hint="eastAsia"/>
          <w:b/>
          <w:bCs/>
          <w:color w:val="333333"/>
          <w:sz w:val="30"/>
          <w:szCs w:val="30"/>
        </w:rPr>
        <w:t>餐饮服务食品采购索证索票管理规定(国食药监食[2011]178号 )</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各省、自治区、直辖市及新疆生产建设兵团食品药品监督管理局，北京市卫生局、福建省卫生厅：</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为规范餐饮服务食品采购索证索票行为，依据</w:t>
      </w:r>
      <w:hyperlink r:id="rId4" w:tgtFrame="_blank" w:history="1">
        <w:r w:rsidRPr="00683816">
          <w:rPr>
            <w:rFonts w:ascii="宋体" w:eastAsia="宋体" w:hAnsi="宋体" w:cs="宋体"/>
            <w:b/>
            <w:bCs/>
            <w:color w:val="0000FF"/>
            <w:kern w:val="0"/>
          </w:rPr>
          <w:t>《中华人民共和国食品安全法》</w:t>
        </w:r>
      </w:hyperlink>
      <w:r w:rsidRPr="00683816">
        <w:rPr>
          <w:rFonts w:ascii="宋体" w:eastAsia="宋体" w:hAnsi="宋体" w:cs="宋体"/>
          <w:color w:val="333333"/>
          <w:kern w:val="0"/>
          <w:szCs w:val="21"/>
        </w:rPr>
        <w:t>、</w:t>
      </w:r>
      <w:hyperlink r:id="rId5" w:tgtFrame="_blank" w:history="1">
        <w:r w:rsidRPr="00683816">
          <w:rPr>
            <w:rFonts w:ascii="宋体" w:eastAsia="宋体" w:hAnsi="宋体" w:cs="宋体"/>
            <w:b/>
            <w:bCs/>
            <w:color w:val="0000FF"/>
            <w:kern w:val="0"/>
          </w:rPr>
          <w:t>《中华人民共和国食品安全法实施条例》</w:t>
        </w:r>
      </w:hyperlink>
      <w:r w:rsidRPr="00683816">
        <w:rPr>
          <w:rFonts w:ascii="宋体" w:eastAsia="宋体" w:hAnsi="宋体" w:cs="宋体"/>
          <w:color w:val="333333"/>
          <w:kern w:val="0"/>
          <w:szCs w:val="21"/>
        </w:rPr>
        <w:t>、《餐饮服务食品安全监督管理办法》，在认真总结《餐饮业食品索证管理规定》（卫监督发〔2007〕274号）实施情况的基础上，国家食品药品监督管理局制定了《餐饮服务食品采购索证索票管理规定》。现予印发，请遵照执行。</w:t>
      </w:r>
    </w:p>
    <w:p w:rsidR="00683816" w:rsidRPr="00683816" w:rsidRDefault="00683816" w:rsidP="00683816">
      <w:pPr>
        <w:widowControl/>
        <w:shd w:val="clear" w:color="auto" w:fill="FFFFFF"/>
        <w:spacing w:line="384" w:lineRule="auto"/>
        <w:jc w:val="right"/>
        <w:rPr>
          <w:rFonts w:ascii="宋体" w:eastAsia="宋体" w:hAnsi="宋体" w:cs="宋体"/>
          <w:color w:val="333333"/>
          <w:kern w:val="0"/>
          <w:szCs w:val="21"/>
        </w:rPr>
      </w:pPr>
      <w:r w:rsidRPr="00683816">
        <w:rPr>
          <w:rFonts w:ascii="宋体" w:eastAsia="宋体" w:hAnsi="宋体" w:cs="宋体"/>
          <w:color w:val="333333"/>
          <w:kern w:val="0"/>
          <w:szCs w:val="21"/>
        </w:rPr>
        <w:t xml:space="preserve">　　国家食品药品监督管理局</w:t>
      </w:r>
    </w:p>
    <w:p w:rsidR="00683816" w:rsidRPr="00683816" w:rsidRDefault="00683816" w:rsidP="00683816">
      <w:pPr>
        <w:widowControl/>
        <w:shd w:val="clear" w:color="auto" w:fill="FFFFFF"/>
        <w:spacing w:line="384" w:lineRule="auto"/>
        <w:jc w:val="right"/>
        <w:rPr>
          <w:rFonts w:ascii="宋体" w:eastAsia="宋体" w:hAnsi="宋体" w:cs="宋体"/>
          <w:color w:val="333333"/>
          <w:kern w:val="0"/>
          <w:szCs w:val="21"/>
        </w:rPr>
      </w:pPr>
      <w:r w:rsidRPr="00683816">
        <w:rPr>
          <w:rFonts w:ascii="宋体" w:eastAsia="宋体" w:hAnsi="宋体" w:cs="宋体"/>
          <w:color w:val="333333"/>
          <w:kern w:val="0"/>
          <w:szCs w:val="21"/>
        </w:rPr>
        <w:t xml:space="preserve">　　二○一一年四月十八日</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pict>
          <v:rect id="_x0000_i1025" style="width:0;height:1.5pt" o:hralign="center" o:hrstd="t" o:hr="t" fillcolor="#a0a0a0" stroked="f"/>
        </w:pic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餐饮服务食品采购索证索票管理规定</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br/>
        <w:t xml:space="preserve">　　第一条　为规范餐饮服务提供者食品（含原料）、食品添加剂及食品相关产品采购索证索票、进货查验和采购记录行为，落实餐饮服务食品安全主体责任，保障公众饮食安全，根据《中华人民共和国食品安全法》、《</w:t>
      </w:r>
      <w:hyperlink r:id="rId6" w:history="1">
        <w:r w:rsidRPr="00683816">
          <w:rPr>
            <w:rFonts w:ascii="宋体" w:eastAsia="宋体" w:hAnsi="宋体" w:cs="宋体"/>
            <w:color w:val="0000FF"/>
            <w:kern w:val="0"/>
            <w:szCs w:val="21"/>
          </w:rPr>
          <w:t>中华人民共和国食品安全法实施条例</w:t>
        </w:r>
      </w:hyperlink>
      <w:r w:rsidRPr="00683816">
        <w:rPr>
          <w:rFonts w:ascii="宋体" w:eastAsia="宋体" w:hAnsi="宋体" w:cs="宋体"/>
          <w:color w:val="333333"/>
          <w:kern w:val="0"/>
          <w:szCs w:val="21"/>
        </w:rPr>
        <w:t>》、《</w:t>
      </w:r>
      <w:hyperlink r:id="rId7" w:history="1">
        <w:r w:rsidRPr="00683816">
          <w:rPr>
            <w:rFonts w:ascii="宋体" w:eastAsia="宋体" w:hAnsi="宋体" w:cs="宋体"/>
            <w:color w:val="0000FF"/>
            <w:kern w:val="0"/>
            <w:szCs w:val="21"/>
          </w:rPr>
          <w:t>餐饮服务食品安全监督管理办法</w:t>
        </w:r>
      </w:hyperlink>
      <w:r w:rsidRPr="00683816">
        <w:rPr>
          <w:rFonts w:ascii="宋体" w:eastAsia="宋体" w:hAnsi="宋体" w:cs="宋体"/>
          <w:color w:val="333333"/>
          <w:kern w:val="0"/>
          <w:szCs w:val="21"/>
        </w:rPr>
        <w:t>》等法律、法规及规章，制定本规定。</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第二条　餐饮服务提供者采购食品、食品添加剂及食品相关产品，应当遵守本规定。</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第三条　食品药品监督管理部门负责对餐饮服务提供者食品、食品添加剂及食品相关产品采购索证索票、进货查验、采购记录行为进行监督。</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第四条　鼓励餐饮服务提供者采用先进的索证索票方式。支持和鼓励餐饮行业协会加强行业自律，引导餐饮服务提供者依法规范食品、食品添加剂及食品相关产品采购索证索票、进货查验和采购记录行为。</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第五条　餐饮服务提供者应当建立并落实食品、食品添加剂及食品相关产品采购索证索票、进货查验和采购记录制度，保障食品安全。</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餐饮服务提供者不得采购没有相关许可证、营业执照、产品合格证明文件、动物产品检疫合格证明等证明材料的食品、食品添加剂及食品相关产品。</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lastRenderedPageBreak/>
        <w:t xml:space="preserve">　　第六条　餐饮服务提供者应当指定经培训合格的专（兼）职人员负责食品、食品添加剂及食品相关产品采购索证索票、进货查验和采购记录。</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专（兼）职人员应当掌握餐饮服务食品安全法律知识、餐饮服务食品安全基本知识以及食品感官鉴别常识。</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第七条　餐饮服务提供者采购食品、食品添加剂及食品相关产品，应当到证照齐全的食品生产经营单位或批发市场采购，并应当索取、留存有供货方盖章（或签字）的购物凭证。购物凭证应当包括供货方名称、产品名称、产品数量、送货或购买日期等内容。</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长期定点采购的，餐饮服务提供者应当与供应商签订包括保证食品安全内容的采购供应合同。</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第八条　从生产加工单位或生产基地直接采购时，应当查验、索取并留存加盖有供货方公章的许可证、营业执照和产品合格证明文件复印件；留存盖有供货方公章（或签字）的每笔购物凭证或每笔送货单。</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第九条　从流通经营单位（商场、超市、批发零售市场等）批量或长期采购时，应当查验并留存加盖有公章的营业执照和食品流通许可证等复印件；留存盖有供货方公章（或签字）的每笔购物凭证或每笔送货单。</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第十条　从流通经营单位（商场、超市、批发零售市场等）少量或临时采购时，应当确认其是否有营业执照和食品流通许可证，留存盖有供货方公章（或签字）的每笔购物凭证或每笔送货单。</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第十一条　从农贸市场采购的，应当索取并留存市场管理部门或经营户出具的加盖公章（或签字）的购物凭证；从个体工商户采购的，应当查验并留存供应者盖章（或签字）的许可证、营业执照或复印件、购物凭证和每笔供应清单。</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第十二条　从食品流通经营单位（商场、超市、批发零售市场等）和农贸市场采购畜禽肉类的，应当查验动物产品检疫合格证明原件；从屠宰企业直接采购的，应当索取并留存供货方盖章（或签字）的许可证、营业执照复印件和动物产品检疫合格证明原件。</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第十三条　实行统一配送经营方式的，可以由餐饮服务企业总部统一查验、索取并留存供货方盖章（或签字）的许可证、营业执照、产品合格证明文件，建立采购记录；各门店应当建立并留存日常采购记录；门店自行采购的产品，应当严格落实索证索票、进货查验和采购记录制度。</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lastRenderedPageBreak/>
        <w:t xml:space="preserve">　　第十四条　采购乳制品的，应当查验、索取并留存供货方盖章（或签字）的许可证、营业执照、产品合格证明文件复印件。</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第十五条　批量采购进口食品、食品添加剂的，应当索取口岸进口食品法定检验机构出具的与所购食品、食品添加剂相同批次的食品检验合格证明的复印件。</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第十六条　采购集中消毒企业供应的餐饮具的，应当查验、索取并留存集中消毒企业盖章（或签字）的营业执照复印件、盖章的批次出厂检验报告（或复印件）。</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第十七条　食品、食品添加剂及食品相关产品采购入库前，餐饮服务提供者应当查验所购产品外包装、包装标识是否符合规定，与购物凭证是否相符，并建立采购记录。鼓励餐饮服务提供者建立电子记录。</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采购记录应当如实记录产品的名称、规格、数量、生产批号、保质期、供应单位名称及联系方式、进货日期等。</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从固定供应基地或供应商采购的，应当留存每笔供应清单，前款信息齐全的，可不再重新登记记录。</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第十八条　餐饮服务提供者应当按产品类别或供应商、进货时间顺序整理、妥善保管索取的相关证照、产品合格证明文件和进货记录，不得涂改、伪造，其保存期限不得少于2年。</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第十九条　各级食品药品监督管理部门应当加强对餐饮服务提供者索证索票、进货查验和采购记录落实情况的监督检查。</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违反食品、食品添加剂和食品相关产品采购索证索票、进货查验和采购记录制度的，由食品药品监督管理部门根据</w:t>
      </w:r>
      <w:hyperlink r:id="rId8" w:tgtFrame="_blank" w:history="1">
        <w:r w:rsidRPr="00683816">
          <w:rPr>
            <w:rFonts w:ascii="宋体" w:eastAsia="宋体" w:hAnsi="宋体" w:cs="宋体"/>
            <w:b/>
            <w:bCs/>
            <w:color w:val="0000FF"/>
            <w:kern w:val="0"/>
          </w:rPr>
          <w:t>《食品安全法》</w:t>
        </w:r>
      </w:hyperlink>
      <w:r w:rsidRPr="00683816">
        <w:rPr>
          <w:rFonts w:ascii="宋体" w:eastAsia="宋体" w:hAnsi="宋体" w:cs="宋体"/>
          <w:color w:val="333333"/>
          <w:kern w:val="0"/>
          <w:szCs w:val="21"/>
        </w:rPr>
        <w:t>第八十七条第（二）、（五）款进行查处。</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第二十条　本规定由国家食品药品监督管理局负责解释。</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第二十一条　省、自治区和直辖市食品药品监督管理部门可结合本地情况制定实施细则。</w:t>
      </w:r>
    </w:p>
    <w:p w:rsidR="00683816" w:rsidRPr="00683816" w:rsidRDefault="00683816" w:rsidP="00683816">
      <w:pPr>
        <w:widowControl/>
        <w:shd w:val="clear" w:color="auto" w:fill="FFFFFF"/>
        <w:spacing w:line="384" w:lineRule="auto"/>
        <w:jc w:val="left"/>
        <w:rPr>
          <w:rFonts w:ascii="宋体" w:eastAsia="宋体" w:hAnsi="宋体" w:cs="宋体"/>
          <w:color w:val="333333"/>
          <w:kern w:val="0"/>
          <w:szCs w:val="21"/>
        </w:rPr>
      </w:pPr>
      <w:r w:rsidRPr="00683816">
        <w:rPr>
          <w:rFonts w:ascii="宋体" w:eastAsia="宋体" w:hAnsi="宋体" w:cs="宋体"/>
          <w:color w:val="333333"/>
          <w:kern w:val="0"/>
          <w:szCs w:val="21"/>
        </w:rPr>
        <w:t xml:space="preserve">　　第二十二条　本规定自2011年8月1日起施行。</w:t>
      </w:r>
    </w:p>
    <w:p w:rsidR="00683816" w:rsidRPr="00683816" w:rsidRDefault="00683816"/>
    <w:sectPr w:rsidR="00683816" w:rsidRPr="00683816" w:rsidSect="007A33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83816"/>
    <w:rsid w:val="00683816"/>
    <w:rsid w:val="007A331F"/>
    <w:rsid w:val="0093497C"/>
    <w:rsid w:val="009625F0"/>
    <w:rsid w:val="00996C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3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83816"/>
    <w:rPr>
      <w:b/>
      <w:bCs/>
    </w:rPr>
  </w:style>
</w:styles>
</file>

<file path=word/webSettings.xml><?xml version="1.0" encoding="utf-8"?>
<w:webSettings xmlns:r="http://schemas.openxmlformats.org/officeDocument/2006/relationships" xmlns:w="http://schemas.openxmlformats.org/wordprocessingml/2006/main">
  <w:divs>
    <w:div w:id="1976060871">
      <w:bodyDiv w:val="1"/>
      <w:marLeft w:val="0"/>
      <w:marRight w:val="0"/>
      <w:marTop w:val="0"/>
      <w:marBottom w:val="0"/>
      <w:divBdr>
        <w:top w:val="none" w:sz="0" w:space="0" w:color="auto"/>
        <w:left w:val="none" w:sz="0" w:space="0" w:color="auto"/>
        <w:bottom w:val="none" w:sz="0" w:space="0" w:color="auto"/>
        <w:right w:val="none" w:sz="0" w:space="0" w:color="auto"/>
      </w:divBdr>
      <w:divsChild>
        <w:div w:id="775252906">
          <w:marLeft w:val="0"/>
          <w:marRight w:val="0"/>
          <w:marTop w:val="0"/>
          <w:marBottom w:val="0"/>
          <w:divBdr>
            <w:top w:val="none" w:sz="0" w:space="0" w:color="auto"/>
            <w:left w:val="none" w:sz="0" w:space="0" w:color="auto"/>
            <w:bottom w:val="none" w:sz="0" w:space="0" w:color="auto"/>
            <w:right w:val="none" w:sz="0" w:space="0" w:color="auto"/>
          </w:divBdr>
          <w:divsChild>
            <w:div w:id="1708871984">
              <w:marLeft w:val="0"/>
              <w:marRight w:val="0"/>
              <w:marTop w:val="0"/>
              <w:marBottom w:val="0"/>
              <w:divBdr>
                <w:top w:val="none" w:sz="0" w:space="0" w:color="auto"/>
                <w:left w:val="none" w:sz="0" w:space="0" w:color="auto"/>
                <w:bottom w:val="none" w:sz="0" w:space="0" w:color="auto"/>
                <w:right w:val="none" w:sz="0" w:space="0" w:color="auto"/>
              </w:divBdr>
              <w:divsChild>
                <w:div w:id="100148489">
                  <w:marLeft w:val="0"/>
                  <w:marRight w:val="0"/>
                  <w:marTop w:val="0"/>
                  <w:marBottom w:val="0"/>
                  <w:divBdr>
                    <w:top w:val="single" w:sz="6" w:space="0" w:color="AACCEE"/>
                    <w:left w:val="single" w:sz="6" w:space="0" w:color="AACCEE"/>
                    <w:bottom w:val="single" w:sz="6" w:space="0" w:color="AACCEE"/>
                    <w:right w:val="single" w:sz="6" w:space="0" w:color="AACCEE"/>
                  </w:divBdr>
                  <w:divsChild>
                    <w:div w:id="776683324">
                      <w:marLeft w:val="0"/>
                      <w:marRight w:val="0"/>
                      <w:marTop w:val="0"/>
                      <w:marBottom w:val="0"/>
                      <w:divBdr>
                        <w:top w:val="none" w:sz="0" w:space="0" w:color="auto"/>
                        <w:left w:val="none" w:sz="0" w:space="0" w:color="auto"/>
                        <w:bottom w:val="none" w:sz="0" w:space="0" w:color="auto"/>
                        <w:right w:val="none" w:sz="0" w:space="0" w:color="auto"/>
                      </w:divBdr>
                      <w:divsChild>
                        <w:div w:id="1741321926">
                          <w:marLeft w:val="0"/>
                          <w:marRight w:val="0"/>
                          <w:marTop w:val="0"/>
                          <w:marBottom w:val="0"/>
                          <w:divBdr>
                            <w:top w:val="none" w:sz="0" w:space="0" w:color="auto"/>
                            <w:left w:val="none" w:sz="0" w:space="0" w:color="auto"/>
                            <w:bottom w:val="none" w:sz="0" w:space="0" w:color="auto"/>
                            <w:right w:val="none" w:sz="0" w:space="0" w:color="auto"/>
                          </w:divBdr>
                          <w:divsChild>
                            <w:div w:id="1574004682">
                              <w:marLeft w:val="0"/>
                              <w:marRight w:val="0"/>
                              <w:marTop w:val="0"/>
                              <w:marBottom w:val="0"/>
                              <w:divBdr>
                                <w:top w:val="none" w:sz="0" w:space="0" w:color="auto"/>
                                <w:left w:val="none" w:sz="0" w:space="0" w:color="auto"/>
                                <w:bottom w:val="none" w:sz="0" w:space="0" w:color="auto"/>
                                <w:right w:val="none" w:sz="0" w:space="0" w:color="auto"/>
                              </w:divBdr>
                            </w:div>
                            <w:div w:id="1549604563">
                              <w:marLeft w:val="0"/>
                              <w:marRight w:val="0"/>
                              <w:marTop w:val="0"/>
                              <w:marBottom w:val="0"/>
                              <w:divBdr>
                                <w:top w:val="none" w:sz="0" w:space="0" w:color="auto"/>
                                <w:left w:val="none" w:sz="0" w:space="0" w:color="auto"/>
                                <w:bottom w:val="none" w:sz="0" w:space="0" w:color="auto"/>
                                <w:right w:val="none" w:sz="0" w:space="0" w:color="auto"/>
                              </w:divBdr>
                            </w:div>
                            <w:div w:id="747919975">
                              <w:marLeft w:val="0"/>
                              <w:marRight w:val="0"/>
                              <w:marTop w:val="0"/>
                              <w:marBottom w:val="0"/>
                              <w:divBdr>
                                <w:top w:val="none" w:sz="0" w:space="0" w:color="auto"/>
                                <w:left w:val="none" w:sz="0" w:space="0" w:color="auto"/>
                                <w:bottom w:val="none" w:sz="0" w:space="0" w:color="auto"/>
                                <w:right w:val="none" w:sz="0" w:space="0" w:color="auto"/>
                              </w:divBdr>
                            </w:div>
                            <w:div w:id="1031419462">
                              <w:marLeft w:val="0"/>
                              <w:marRight w:val="0"/>
                              <w:marTop w:val="0"/>
                              <w:marBottom w:val="0"/>
                              <w:divBdr>
                                <w:top w:val="none" w:sz="0" w:space="0" w:color="auto"/>
                                <w:left w:val="none" w:sz="0" w:space="0" w:color="auto"/>
                                <w:bottom w:val="none" w:sz="0" w:space="0" w:color="auto"/>
                                <w:right w:val="none" w:sz="0" w:space="0" w:color="auto"/>
                              </w:divBdr>
                            </w:div>
                            <w:div w:id="863058988">
                              <w:marLeft w:val="0"/>
                              <w:marRight w:val="0"/>
                              <w:marTop w:val="0"/>
                              <w:marBottom w:val="0"/>
                              <w:divBdr>
                                <w:top w:val="none" w:sz="0" w:space="0" w:color="auto"/>
                                <w:left w:val="none" w:sz="0" w:space="0" w:color="auto"/>
                                <w:bottom w:val="none" w:sz="0" w:space="0" w:color="auto"/>
                                <w:right w:val="none" w:sz="0" w:space="0" w:color="auto"/>
                              </w:divBdr>
                            </w:div>
                            <w:div w:id="1970042195">
                              <w:marLeft w:val="0"/>
                              <w:marRight w:val="0"/>
                              <w:marTop w:val="0"/>
                              <w:marBottom w:val="0"/>
                              <w:divBdr>
                                <w:top w:val="none" w:sz="0" w:space="0" w:color="auto"/>
                                <w:left w:val="none" w:sz="0" w:space="0" w:color="auto"/>
                                <w:bottom w:val="none" w:sz="0" w:space="0" w:color="auto"/>
                                <w:right w:val="none" w:sz="0" w:space="0" w:color="auto"/>
                              </w:divBdr>
                            </w:div>
                            <w:div w:id="459568505">
                              <w:marLeft w:val="0"/>
                              <w:marRight w:val="0"/>
                              <w:marTop w:val="0"/>
                              <w:marBottom w:val="0"/>
                              <w:divBdr>
                                <w:top w:val="none" w:sz="0" w:space="0" w:color="auto"/>
                                <w:left w:val="none" w:sz="0" w:space="0" w:color="auto"/>
                                <w:bottom w:val="none" w:sz="0" w:space="0" w:color="auto"/>
                                <w:right w:val="none" w:sz="0" w:space="0" w:color="auto"/>
                              </w:divBdr>
                            </w:div>
                            <w:div w:id="1532107788">
                              <w:marLeft w:val="0"/>
                              <w:marRight w:val="0"/>
                              <w:marTop w:val="0"/>
                              <w:marBottom w:val="0"/>
                              <w:divBdr>
                                <w:top w:val="none" w:sz="0" w:space="0" w:color="auto"/>
                                <w:left w:val="none" w:sz="0" w:space="0" w:color="auto"/>
                                <w:bottom w:val="none" w:sz="0" w:space="0" w:color="auto"/>
                                <w:right w:val="none" w:sz="0" w:space="0" w:color="auto"/>
                              </w:divBdr>
                            </w:div>
                            <w:div w:id="42945208">
                              <w:marLeft w:val="0"/>
                              <w:marRight w:val="0"/>
                              <w:marTop w:val="0"/>
                              <w:marBottom w:val="0"/>
                              <w:divBdr>
                                <w:top w:val="none" w:sz="0" w:space="0" w:color="auto"/>
                                <w:left w:val="none" w:sz="0" w:space="0" w:color="auto"/>
                                <w:bottom w:val="none" w:sz="0" w:space="0" w:color="auto"/>
                                <w:right w:val="none" w:sz="0" w:space="0" w:color="auto"/>
                              </w:divBdr>
                            </w:div>
                            <w:div w:id="481850746">
                              <w:marLeft w:val="0"/>
                              <w:marRight w:val="0"/>
                              <w:marTop w:val="0"/>
                              <w:marBottom w:val="0"/>
                              <w:divBdr>
                                <w:top w:val="none" w:sz="0" w:space="0" w:color="auto"/>
                                <w:left w:val="none" w:sz="0" w:space="0" w:color="auto"/>
                                <w:bottom w:val="none" w:sz="0" w:space="0" w:color="auto"/>
                                <w:right w:val="none" w:sz="0" w:space="0" w:color="auto"/>
                              </w:divBdr>
                            </w:div>
                            <w:div w:id="111901215">
                              <w:marLeft w:val="0"/>
                              <w:marRight w:val="0"/>
                              <w:marTop w:val="0"/>
                              <w:marBottom w:val="0"/>
                              <w:divBdr>
                                <w:top w:val="none" w:sz="0" w:space="0" w:color="auto"/>
                                <w:left w:val="none" w:sz="0" w:space="0" w:color="auto"/>
                                <w:bottom w:val="none" w:sz="0" w:space="0" w:color="auto"/>
                                <w:right w:val="none" w:sz="0" w:space="0" w:color="auto"/>
                              </w:divBdr>
                            </w:div>
                            <w:div w:id="539980300">
                              <w:marLeft w:val="0"/>
                              <w:marRight w:val="0"/>
                              <w:marTop w:val="0"/>
                              <w:marBottom w:val="0"/>
                              <w:divBdr>
                                <w:top w:val="none" w:sz="0" w:space="0" w:color="auto"/>
                                <w:left w:val="none" w:sz="0" w:space="0" w:color="auto"/>
                                <w:bottom w:val="none" w:sz="0" w:space="0" w:color="auto"/>
                                <w:right w:val="none" w:sz="0" w:space="0" w:color="auto"/>
                              </w:divBdr>
                            </w:div>
                            <w:div w:id="1689066335">
                              <w:marLeft w:val="0"/>
                              <w:marRight w:val="0"/>
                              <w:marTop w:val="0"/>
                              <w:marBottom w:val="0"/>
                              <w:divBdr>
                                <w:top w:val="none" w:sz="0" w:space="0" w:color="auto"/>
                                <w:left w:val="none" w:sz="0" w:space="0" w:color="auto"/>
                                <w:bottom w:val="none" w:sz="0" w:space="0" w:color="auto"/>
                                <w:right w:val="none" w:sz="0" w:space="0" w:color="auto"/>
                              </w:divBdr>
                            </w:div>
                            <w:div w:id="501434216">
                              <w:marLeft w:val="0"/>
                              <w:marRight w:val="0"/>
                              <w:marTop w:val="0"/>
                              <w:marBottom w:val="0"/>
                              <w:divBdr>
                                <w:top w:val="none" w:sz="0" w:space="0" w:color="auto"/>
                                <w:left w:val="none" w:sz="0" w:space="0" w:color="auto"/>
                                <w:bottom w:val="none" w:sz="0" w:space="0" w:color="auto"/>
                                <w:right w:val="none" w:sz="0" w:space="0" w:color="auto"/>
                              </w:divBdr>
                            </w:div>
                            <w:div w:id="1938320466">
                              <w:marLeft w:val="0"/>
                              <w:marRight w:val="0"/>
                              <w:marTop w:val="0"/>
                              <w:marBottom w:val="0"/>
                              <w:divBdr>
                                <w:top w:val="none" w:sz="0" w:space="0" w:color="auto"/>
                                <w:left w:val="none" w:sz="0" w:space="0" w:color="auto"/>
                                <w:bottom w:val="none" w:sz="0" w:space="0" w:color="auto"/>
                                <w:right w:val="none" w:sz="0" w:space="0" w:color="auto"/>
                              </w:divBdr>
                            </w:div>
                            <w:div w:id="801508355">
                              <w:marLeft w:val="0"/>
                              <w:marRight w:val="0"/>
                              <w:marTop w:val="0"/>
                              <w:marBottom w:val="0"/>
                              <w:divBdr>
                                <w:top w:val="none" w:sz="0" w:space="0" w:color="auto"/>
                                <w:left w:val="none" w:sz="0" w:space="0" w:color="auto"/>
                                <w:bottom w:val="none" w:sz="0" w:space="0" w:color="auto"/>
                                <w:right w:val="none" w:sz="0" w:space="0" w:color="auto"/>
                              </w:divBdr>
                            </w:div>
                            <w:div w:id="1383094561">
                              <w:marLeft w:val="0"/>
                              <w:marRight w:val="0"/>
                              <w:marTop w:val="0"/>
                              <w:marBottom w:val="0"/>
                              <w:divBdr>
                                <w:top w:val="none" w:sz="0" w:space="0" w:color="auto"/>
                                <w:left w:val="none" w:sz="0" w:space="0" w:color="auto"/>
                                <w:bottom w:val="none" w:sz="0" w:space="0" w:color="auto"/>
                                <w:right w:val="none" w:sz="0" w:space="0" w:color="auto"/>
                              </w:divBdr>
                            </w:div>
                            <w:div w:id="2047103094">
                              <w:marLeft w:val="0"/>
                              <w:marRight w:val="0"/>
                              <w:marTop w:val="0"/>
                              <w:marBottom w:val="0"/>
                              <w:divBdr>
                                <w:top w:val="none" w:sz="0" w:space="0" w:color="auto"/>
                                <w:left w:val="none" w:sz="0" w:space="0" w:color="auto"/>
                                <w:bottom w:val="none" w:sz="0" w:space="0" w:color="auto"/>
                                <w:right w:val="none" w:sz="0" w:space="0" w:color="auto"/>
                              </w:divBdr>
                            </w:div>
                            <w:div w:id="1831091886">
                              <w:marLeft w:val="0"/>
                              <w:marRight w:val="0"/>
                              <w:marTop w:val="0"/>
                              <w:marBottom w:val="0"/>
                              <w:divBdr>
                                <w:top w:val="none" w:sz="0" w:space="0" w:color="auto"/>
                                <w:left w:val="none" w:sz="0" w:space="0" w:color="auto"/>
                                <w:bottom w:val="none" w:sz="0" w:space="0" w:color="auto"/>
                                <w:right w:val="none" w:sz="0" w:space="0" w:color="auto"/>
                              </w:divBdr>
                            </w:div>
                            <w:div w:id="1070151925">
                              <w:marLeft w:val="0"/>
                              <w:marRight w:val="0"/>
                              <w:marTop w:val="0"/>
                              <w:marBottom w:val="0"/>
                              <w:divBdr>
                                <w:top w:val="none" w:sz="0" w:space="0" w:color="auto"/>
                                <w:left w:val="none" w:sz="0" w:space="0" w:color="auto"/>
                                <w:bottom w:val="none" w:sz="0" w:space="0" w:color="auto"/>
                                <w:right w:val="none" w:sz="0" w:space="0" w:color="auto"/>
                              </w:divBdr>
                            </w:div>
                            <w:div w:id="816260920">
                              <w:marLeft w:val="0"/>
                              <w:marRight w:val="0"/>
                              <w:marTop w:val="0"/>
                              <w:marBottom w:val="0"/>
                              <w:divBdr>
                                <w:top w:val="none" w:sz="0" w:space="0" w:color="auto"/>
                                <w:left w:val="none" w:sz="0" w:space="0" w:color="auto"/>
                                <w:bottom w:val="none" w:sz="0" w:space="0" w:color="auto"/>
                                <w:right w:val="none" w:sz="0" w:space="0" w:color="auto"/>
                              </w:divBdr>
                            </w:div>
                            <w:div w:id="511384494">
                              <w:marLeft w:val="0"/>
                              <w:marRight w:val="0"/>
                              <w:marTop w:val="0"/>
                              <w:marBottom w:val="0"/>
                              <w:divBdr>
                                <w:top w:val="none" w:sz="0" w:space="0" w:color="auto"/>
                                <w:left w:val="none" w:sz="0" w:space="0" w:color="auto"/>
                                <w:bottom w:val="none" w:sz="0" w:space="0" w:color="auto"/>
                                <w:right w:val="none" w:sz="0" w:space="0" w:color="auto"/>
                              </w:divBdr>
                            </w:div>
                            <w:div w:id="2050883960">
                              <w:marLeft w:val="0"/>
                              <w:marRight w:val="0"/>
                              <w:marTop w:val="0"/>
                              <w:marBottom w:val="0"/>
                              <w:divBdr>
                                <w:top w:val="none" w:sz="0" w:space="0" w:color="auto"/>
                                <w:left w:val="none" w:sz="0" w:space="0" w:color="auto"/>
                                <w:bottom w:val="none" w:sz="0" w:space="0" w:color="auto"/>
                                <w:right w:val="none" w:sz="0" w:space="0" w:color="auto"/>
                              </w:divBdr>
                            </w:div>
                            <w:div w:id="1446316528">
                              <w:marLeft w:val="0"/>
                              <w:marRight w:val="0"/>
                              <w:marTop w:val="0"/>
                              <w:marBottom w:val="0"/>
                              <w:divBdr>
                                <w:top w:val="none" w:sz="0" w:space="0" w:color="auto"/>
                                <w:left w:val="none" w:sz="0" w:space="0" w:color="auto"/>
                                <w:bottom w:val="none" w:sz="0" w:space="0" w:color="auto"/>
                                <w:right w:val="none" w:sz="0" w:space="0" w:color="auto"/>
                              </w:divBdr>
                            </w:div>
                            <w:div w:id="1045720778">
                              <w:marLeft w:val="0"/>
                              <w:marRight w:val="0"/>
                              <w:marTop w:val="0"/>
                              <w:marBottom w:val="0"/>
                              <w:divBdr>
                                <w:top w:val="none" w:sz="0" w:space="0" w:color="auto"/>
                                <w:left w:val="none" w:sz="0" w:space="0" w:color="auto"/>
                                <w:bottom w:val="none" w:sz="0" w:space="0" w:color="auto"/>
                                <w:right w:val="none" w:sz="0" w:space="0" w:color="auto"/>
                              </w:divBdr>
                            </w:div>
                            <w:div w:id="1402101838">
                              <w:marLeft w:val="0"/>
                              <w:marRight w:val="0"/>
                              <w:marTop w:val="0"/>
                              <w:marBottom w:val="0"/>
                              <w:divBdr>
                                <w:top w:val="none" w:sz="0" w:space="0" w:color="auto"/>
                                <w:left w:val="none" w:sz="0" w:space="0" w:color="auto"/>
                                <w:bottom w:val="none" w:sz="0" w:space="0" w:color="auto"/>
                                <w:right w:val="none" w:sz="0" w:space="0" w:color="auto"/>
                              </w:divBdr>
                            </w:div>
                            <w:div w:id="656033693">
                              <w:marLeft w:val="0"/>
                              <w:marRight w:val="0"/>
                              <w:marTop w:val="0"/>
                              <w:marBottom w:val="0"/>
                              <w:divBdr>
                                <w:top w:val="none" w:sz="0" w:space="0" w:color="auto"/>
                                <w:left w:val="none" w:sz="0" w:space="0" w:color="auto"/>
                                <w:bottom w:val="none" w:sz="0" w:space="0" w:color="auto"/>
                                <w:right w:val="none" w:sz="0" w:space="0" w:color="auto"/>
                              </w:divBdr>
                            </w:div>
                            <w:div w:id="2080931686">
                              <w:marLeft w:val="0"/>
                              <w:marRight w:val="0"/>
                              <w:marTop w:val="0"/>
                              <w:marBottom w:val="0"/>
                              <w:divBdr>
                                <w:top w:val="none" w:sz="0" w:space="0" w:color="auto"/>
                                <w:left w:val="none" w:sz="0" w:space="0" w:color="auto"/>
                                <w:bottom w:val="none" w:sz="0" w:space="0" w:color="auto"/>
                                <w:right w:val="none" w:sz="0" w:space="0" w:color="auto"/>
                              </w:divBdr>
                            </w:div>
                            <w:div w:id="534461553">
                              <w:marLeft w:val="0"/>
                              <w:marRight w:val="0"/>
                              <w:marTop w:val="0"/>
                              <w:marBottom w:val="0"/>
                              <w:divBdr>
                                <w:top w:val="none" w:sz="0" w:space="0" w:color="auto"/>
                                <w:left w:val="none" w:sz="0" w:space="0" w:color="auto"/>
                                <w:bottom w:val="none" w:sz="0" w:space="0" w:color="auto"/>
                                <w:right w:val="none" w:sz="0" w:space="0" w:color="auto"/>
                              </w:divBdr>
                            </w:div>
                            <w:div w:id="15278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odmate.net/law/jiben/133355.html" TargetMode="External"/><Relationship Id="rId3" Type="http://schemas.openxmlformats.org/officeDocument/2006/relationships/webSettings" Target="webSettings.xml"/><Relationship Id="rId7" Type="http://schemas.openxmlformats.org/officeDocument/2006/relationships/hyperlink" Target="http://www.foodmate.net/law/shipin/15865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odmate.net/law/shipin/142697.html" TargetMode="External"/><Relationship Id="rId5" Type="http://schemas.openxmlformats.org/officeDocument/2006/relationships/hyperlink" Target="http://www.foodmate.net/law/shipin/142697.html" TargetMode="External"/><Relationship Id="rId10" Type="http://schemas.openxmlformats.org/officeDocument/2006/relationships/theme" Target="theme/theme1.xml"/><Relationship Id="rId4" Type="http://schemas.openxmlformats.org/officeDocument/2006/relationships/hyperlink" Target="http://www.foodmate.net/law/jiben/133355.html"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406</Words>
  <Characters>2316</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2014-08-14T06:00:00Z</dcterms:created>
  <dcterms:modified xsi:type="dcterms:W3CDTF">2014-08-14T06:02:00Z</dcterms:modified>
</cp:coreProperties>
</file>